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8CB" w:rsidRDefault="009D18CB" w:rsidP="009D18CB">
      <w:pPr>
        <w:spacing w:after="180" w:line="360" w:lineRule="atLeast"/>
        <w:jc w:val="center"/>
        <w:outlineLvl w:val="3"/>
        <w:rPr>
          <w:rFonts w:ascii="Trebuchet MS" w:eastAsia="Times New Roman" w:hAnsi="Trebuchet MS" w:cs="Times New Roman"/>
          <w:b/>
          <w:bCs/>
          <w:color w:val="2D2D2D"/>
          <w:sz w:val="32"/>
          <w:szCs w:val="32"/>
          <w:lang w:eastAsia="en-IN"/>
        </w:rPr>
      </w:pPr>
    </w:p>
    <w:p w:rsidR="009D18CB" w:rsidRDefault="009D18CB" w:rsidP="009D18CB">
      <w:pPr>
        <w:spacing w:after="180" w:line="360" w:lineRule="atLeast"/>
        <w:jc w:val="center"/>
        <w:outlineLvl w:val="3"/>
        <w:rPr>
          <w:rFonts w:ascii="Trebuchet MS" w:eastAsia="Times New Roman" w:hAnsi="Trebuchet MS" w:cs="Times New Roman"/>
          <w:b/>
          <w:bCs/>
          <w:color w:val="2D2D2D"/>
          <w:sz w:val="32"/>
          <w:szCs w:val="32"/>
          <w:lang w:eastAsia="en-IN"/>
        </w:rPr>
      </w:pPr>
    </w:p>
    <w:p w:rsidR="009D18CB" w:rsidRDefault="009D18CB" w:rsidP="009D18CB">
      <w:pPr>
        <w:spacing w:after="180" w:line="360" w:lineRule="atLeast"/>
        <w:jc w:val="center"/>
        <w:outlineLvl w:val="3"/>
        <w:rPr>
          <w:rFonts w:ascii="Trebuchet MS" w:eastAsia="Times New Roman" w:hAnsi="Trebuchet MS" w:cs="Times New Roman"/>
          <w:b/>
          <w:bCs/>
          <w:color w:val="2D2D2D"/>
          <w:sz w:val="32"/>
          <w:szCs w:val="32"/>
          <w:lang w:eastAsia="en-IN"/>
        </w:rPr>
      </w:pPr>
    </w:p>
    <w:p w:rsidR="009D18CB" w:rsidRDefault="009D18CB" w:rsidP="009D18CB">
      <w:pPr>
        <w:spacing w:after="180" w:line="360" w:lineRule="atLeast"/>
        <w:jc w:val="center"/>
        <w:outlineLvl w:val="3"/>
        <w:rPr>
          <w:rFonts w:ascii="Trebuchet MS" w:eastAsia="Times New Roman" w:hAnsi="Trebuchet MS" w:cs="Times New Roman"/>
          <w:b/>
          <w:bCs/>
          <w:color w:val="2D2D2D"/>
          <w:sz w:val="32"/>
          <w:szCs w:val="32"/>
          <w:lang w:eastAsia="en-IN"/>
        </w:rPr>
      </w:pPr>
    </w:p>
    <w:p w:rsidR="009D18CB" w:rsidRDefault="009D18CB" w:rsidP="009D18CB">
      <w:pPr>
        <w:spacing w:after="180" w:line="360" w:lineRule="atLeast"/>
        <w:jc w:val="center"/>
        <w:outlineLvl w:val="3"/>
        <w:rPr>
          <w:rFonts w:ascii="Trebuchet MS" w:eastAsia="Times New Roman" w:hAnsi="Trebuchet MS" w:cs="Times New Roman"/>
          <w:b/>
          <w:bCs/>
          <w:color w:val="2D2D2D"/>
          <w:sz w:val="32"/>
          <w:szCs w:val="32"/>
          <w:lang w:eastAsia="en-IN"/>
        </w:rPr>
      </w:pPr>
    </w:p>
    <w:p w:rsidR="009D18CB" w:rsidRDefault="009D18CB" w:rsidP="009D18CB">
      <w:pPr>
        <w:spacing w:after="180" w:line="360" w:lineRule="atLeast"/>
        <w:jc w:val="center"/>
        <w:outlineLvl w:val="3"/>
        <w:rPr>
          <w:rFonts w:ascii="Trebuchet MS" w:eastAsia="Times New Roman" w:hAnsi="Trebuchet MS" w:cs="Times New Roman"/>
          <w:b/>
          <w:bCs/>
          <w:color w:val="2D2D2D"/>
          <w:sz w:val="32"/>
          <w:szCs w:val="32"/>
          <w:lang w:eastAsia="en-IN"/>
        </w:rPr>
      </w:pPr>
    </w:p>
    <w:p w:rsidR="009D18CB" w:rsidRDefault="009D18CB" w:rsidP="009D18CB">
      <w:pPr>
        <w:spacing w:after="180" w:line="360" w:lineRule="atLeast"/>
        <w:jc w:val="center"/>
        <w:outlineLvl w:val="3"/>
        <w:rPr>
          <w:rFonts w:ascii="Trebuchet MS" w:eastAsia="Times New Roman" w:hAnsi="Trebuchet MS" w:cs="Times New Roman"/>
          <w:b/>
          <w:bCs/>
          <w:color w:val="2D2D2D"/>
          <w:sz w:val="32"/>
          <w:szCs w:val="32"/>
          <w:lang w:eastAsia="en-IN"/>
        </w:rPr>
      </w:pPr>
    </w:p>
    <w:p w:rsidR="009D18CB" w:rsidRDefault="009D18CB" w:rsidP="009D18CB">
      <w:pPr>
        <w:spacing w:after="180" w:line="360" w:lineRule="atLeast"/>
        <w:jc w:val="center"/>
        <w:outlineLvl w:val="3"/>
        <w:rPr>
          <w:rFonts w:ascii="Trebuchet MS" w:eastAsia="Times New Roman" w:hAnsi="Trebuchet MS" w:cs="Times New Roman"/>
          <w:b/>
          <w:bCs/>
          <w:color w:val="2D2D2D"/>
          <w:sz w:val="32"/>
          <w:szCs w:val="32"/>
          <w:lang w:eastAsia="en-IN"/>
        </w:rPr>
      </w:pPr>
    </w:p>
    <w:p w:rsidR="009D18CB" w:rsidRDefault="009D18CB" w:rsidP="009D18CB">
      <w:pPr>
        <w:spacing w:after="180" w:line="360" w:lineRule="atLeast"/>
        <w:jc w:val="center"/>
        <w:outlineLvl w:val="3"/>
        <w:rPr>
          <w:rFonts w:ascii="Trebuchet MS" w:eastAsia="Times New Roman" w:hAnsi="Trebuchet MS" w:cs="Times New Roman"/>
          <w:b/>
          <w:bCs/>
          <w:color w:val="2D2D2D"/>
          <w:sz w:val="32"/>
          <w:szCs w:val="32"/>
          <w:lang w:eastAsia="en-IN"/>
        </w:rPr>
      </w:pPr>
    </w:p>
    <w:p w:rsidR="009D18CB" w:rsidRDefault="009D18CB" w:rsidP="009D18CB">
      <w:pPr>
        <w:spacing w:after="180" w:line="360" w:lineRule="atLeast"/>
        <w:jc w:val="center"/>
        <w:outlineLvl w:val="3"/>
        <w:rPr>
          <w:rFonts w:ascii="Trebuchet MS" w:eastAsia="Times New Roman" w:hAnsi="Trebuchet MS" w:cs="Times New Roman"/>
          <w:b/>
          <w:bCs/>
          <w:color w:val="2D2D2D"/>
          <w:sz w:val="32"/>
          <w:szCs w:val="32"/>
          <w:lang w:eastAsia="en-IN"/>
        </w:rPr>
      </w:pPr>
    </w:p>
    <w:p w:rsidR="009D18CB" w:rsidRDefault="009D18CB" w:rsidP="009D18CB">
      <w:pPr>
        <w:spacing w:after="180" w:line="360" w:lineRule="atLeast"/>
        <w:jc w:val="center"/>
        <w:outlineLvl w:val="3"/>
        <w:rPr>
          <w:rFonts w:ascii="Trebuchet MS" w:eastAsia="Times New Roman" w:hAnsi="Trebuchet MS" w:cs="Times New Roman"/>
          <w:b/>
          <w:bCs/>
          <w:color w:val="2D2D2D"/>
          <w:sz w:val="32"/>
          <w:szCs w:val="32"/>
          <w:lang w:eastAsia="en-IN"/>
        </w:rPr>
      </w:pPr>
    </w:p>
    <w:p w:rsidR="009D18CB" w:rsidRDefault="009D18CB" w:rsidP="009D18CB">
      <w:pPr>
        <w:spacing w:after="180" w:line="360" w:lineRule="atLeast"/>
        <w:jc w:val="center"/>
        <w:outlineLvl w:val="3"/>
        <w:rPr>
          <w:rFonts w:ascii="Trebuchet MS" w:eastAsia="Times New Roman" w:hAnsi="Trebuchet MS" w:cs="Times New Roman"/>
          <w:b/>
          <w:bCs/>
          <w:color w:val="2D2D2D"/>
          <w:sz w:val="32"/>
          <w:szCs w:val="32"/>
          <w:lang w:eastAsia="en-IN"/>
        </w:rPr>
      </w:pPr>
    </w:p>
    <w:p w:rsidR="009D18CB" w:rsidRPr="009D18CB" w:rsidRDefault="009D18CB" w:rsidP="009D18CB">
      <w:pPr>
        <w:spacing w:after="180" w:line="360" w:lineRule="atLeast"/>
        <w:jc w:val="center"/>
        <w:outlineLvl w:val="3"/>
        <w:rPr>
          <w:rFonts w:ascii="Trebuchet MS" w:eastAsia="Times New Roman" w:hAnsi="Trebuchet MS" w:cs="Times New Roman"/>
          <w:b/>
          <w:bCs/>
          <w:color w:val="2D2D2D"/>
          <w:sz w:val="32"/>
          <w:szCs w:val="32"/>
          <w:lang w:eastAsia="en-IN"/>
        </w:rPr>
      </w:pPr>
      <w:r w:rsidRPr="009D18CB">
        <w:rPr>
          <w:rFonts w:ascii="Trebuchet MS" w:eastAsia="Times New Roman" w:hAnsi="Trebuchet MS" w:cs="Times New Roman"/>
          <w:b/>
          <w:bCs/>
          <w:color w:val="2D2D2D"/>
          <w:sz w:val="32"/>
          <w:szCs w:val="32"/>
          <w:lang w:eastAsia="en-IN"/>
        </w:rPr>
        <w:t>AGREEMENT OF CONSTRUCTION OF FLATS</w:t>
      </w:r>
    </w:p>
    <w:p w:rsidR="009D18CB" w:rsidRPr="009D18CB" w:rsidRDefault="009D18CB" w:rsidP="00D66219">
      <w:pPr>
        <w:spacing w:after="180" w:line="360" w:lineRule="atLeast"/>
        <w:jc w:val="both"/>
        <w:outlineLvl w:val="4"/>
        <w:rPr>
          <w:rFonts w:ascii="Trebuchet MS" w:eastAsia="Times New Roman" w:hAnsi="Trebuchet MS" w:cs="Times New Roman"/>
          <w:b/>
          <w:bCs/>
          <w:color w:val="2D2D2D"/>
          <w:sz w:val="27"/>
          <w:szCs w:val="27"/>
          <w:lang w:eastAsia="en-IN"/>
        </w:rPr>
      </w:pPr>
      <w:bookmarkStart w:id="0" w:name="_GoBack"/>
      <w:r w:rsidRPr="009D18CB">
        <w:rPr>
          <w:rFonts w:ascii="Trebuchet MS" w:eastAsia="Times New Roman" w:hAnsi="Trebuchet MS" w:cs="Times New Roman"/>
          <w:b/>
          <w:bCs/>
          <w:color w:val="2D2D2D"/>
          <w:sz w:val="27"/>
          <w:szCs w:val="27"/>
          <w:lang w:eastAsia="en-IN"/>
        </w:rPr>
        <w:t>1. Parties Involved</w:t>
      </w:r>
    </w:p>
    <w:p w:rsidR="009D18CB" w:rsidRPr="009D18CB" w:rsidRDefault="009D18CB" w:rsidP="00D66219">
      <w:pPr>
        <w:spacing w:before="75" w:after="240" w:line="240" w:lineRule="auto"/>
        <w:jc w:val="both"/>
        <w:rPr>
          <w:rFonts w:ascii="Trebuchet MS" w:eastAsia="Times New Roman" w:hAnsi="Trebuchet MS" w:cs="Times New Roman"/>
          <w:color w:val="2D2D2D"/>
          <w:sz w:val="24"/>
          <w:szCs w:val="24"/>
          <w:lang w:eastAsia="en-IN"/>
        </w:rPr>
      </w:pPr>
      <w:r w:rsidRPr="009D18CB">
        <w:rPr>
          <w:rFonts w:ascii="Trebuchet MS" w:eastAsia="Times New Roman" w:hAnsi="Trebuchet MS" w:cs="Times New Roman"/>
          <w:color w:val="2D2D2D"/>
          <w:sz w:val="24"/>
          <w:szCs w:val="24"/>
          <w:lang w:eastAsia="en-IN"/>
        </w:rPr>
        <w:t>This Agreement is made and entered into on this [Date] day of [Month], [Year], by and between:</w:t>
      </w:r>
    </w:p>
    <w:p w:rsidR="009D18CB" w:rsidRPr="009D18CB" w:rsidRDefault="009D18CB" w:rsidP="00D66219">
      <w:pPr>
        <w:numPr>
          <w:ilvl w:val="0"/>
          <w:numId w:val="1"/>
        </w:numPr>
        <w:spacing w:before="100" w:beforeAutospacing="1" w:after="100" w:afterAutospacing="1" w:line="300" w:lineRule="atLeast"/>
        <w:ind w:left="360"/>
        <w:jc w:val="both"/>
        <w:rPr>
          <w:rFonts w:ascii="Trebuchet MS" w:eastAsia="Times New Roman" w:hAnsi="Trebuchet MS" w:cs="Times New Roman"/>
          <w:color w:val="2D2D2D"/>
          <w:sz w:val="24"/>
          <w:szCs w:val="24"/>
          <w:lang w:eastAsia="en-IN"/>
        </w:rPr>
      </w:pPr>
      <w:r w:rsidRPr="009D18CB">
        <w:rPr>
          <w:rFonts w:ascii="Trebuchet MS" w:eastAsia="Times New Roman" w:hAnsi="Trebuchet MS" w:cs="Times New Roman"/>
          <w:b/>
          <w:bCs/>
          <w:color w:val="2D2D2D"/>
          <w:sz w:val="24"/>
          <w:szCs w:val="24"/>
          <w:lang w:eastAsia="en-IN"/>
        </w:rPr>
        <w:t>[Landowner's Full Name]</w:t>
      </w:r>
      <w:r w:rsidRPr="009D18CB">
        <w:rPr>
          <w:rFonts w:ascii="Trebuchet MS" w:eastAsia="Times New Roman" w:hAnsi="Trebuchet MS" w:cs="Times New Roman"/>
          <w:color w:val="2D2D2D"/>
          <w:sz w:val="24"/>
          <w:szCs w:val="24"/>
          <w:lang w:eastAsia="en-IN"/>
        </w:rPr>
        <w:t>, residing at [Landowner's Address], hereinafter referred to as the "Landowner," which expression shall, unless repugnant to the context or meaning thereof, include his/her heirs, executors, administrators, legal representatives, and assigns;</w:t>
      </w:r>
    </w:p>
    <w:p w:rsidR="009D18CB" w:rsidRPr="009D18CB" w:rsidRDefault="009D18CB" w:rsidP="00D66219">
      <w:pPr>
        <w:spacing w:before="75" w:after="240" w:line="240" w:lineRule="auto"/>
        <w:jc w:val="both"/>
        <w:rPr>
          <w:rFonts w:ascii="Trebuchet MS" w:eastAsia="Times New Roman" w:hAnsi="Trebuchet MS" w:cs="Times New Roman"/>
          <w:color w:val="2D2D2D"/>
          <w:sz w:val="24"/>
          <w:szCs w:val="24"/>
          <w:lang w:eastAsia="en-IN"/>
        </w:rPr>
      </w:pPr>
      <w:r w:rsidRPr="009D18CB">
        <w:rPr>
          <w:rFonts w:ascii="Trebuchet MS" w:eastAsia="Times New Roman" w:hAnsi="Trebuchet MS" w:cs="Times New Roman"/>
          <w:color w:val="2D2D2D"/>
          <w:sz w:val="24"/>
          <w:szCs w:val="24"/>
          <w:lang w:eastAsia="en-IN"/>
        </w:rPr>
        <w:t>AND</w:t>
      </w:r>
    </w:p>
    <w:p w:rsidR="009D18CB" w:rsidRPr="009D18CB" w:rsidRDefault="009D18CB" w:rsidP="00D66219">
      <w:pPr>
        <w:numPr>
          <w:ilvl w:val="0"/>
          <w:numId w:val="2"/>
        </w:numPr>
        <w:spacing w:before="100" w:beforeAutospacing="1" w:after="100" w:afterAutospacing="1" w:line="300" w:lineRule="atLeast"/>
        <w:ind w:left="360"/>
        <w:jc w:val="both"/>
        <w:rPr>
          <w:rFonts w:ascii="Trebuchet MS" w:eastAsia="Times New Roman" w:hAnsi="Trebuchet MS" w:cs="Times New Roman"/>
          <w:color w:val="2D2D2D"/>
          <w:sz w:val="24"/>
          <w:szCs w:val="24"/>
          <w:lang w:eastAsia="en-IN"/>
        </w:rPr>
      </w:pPr>
      <w:r w:rsidRPr="009D18CB">
        <w:rPr>
          <w:rFonts w:ascii="Trebuchet MS" w:eastAsia="Times New Roman" w:hAnsi="Trebuchet MS" w:cs="Times New Roman"/>
          <w:b/>
          <w:bCs/>
          <w:color w:val="2D2D2D"/>
          <w:sz w:val="24"/>
          <w:szCs w:val="24"/>
          <w:lang w:eastAsia="en-IN"/>
        </w:rPr>
        <w:t>[Developer's Company Name]</w:t>
      </w:r>
      <w:r w:rsidRPr="009D18CB">
        <w:rPr>
          <w:rFonts w:ascii="Trebuchet MS" w:eastAsia="Times New Roman" w:hAnsi="Trebuchet MS" w:cs="Times New Roman"/>
          <w:color w:val="2D2D2D"/>
          <w:sz w:val="24"/>
          <w:szCs w:val="24"/>
          <w:lang w:eastAsia="en-IN"/>
        </w:rPr>
        <w:t>, a company incorporated under the Companies Act, [Year], having its registered office at [Developer's Address], hereinafter referred to as the "Developer," which expression shall, unless repugnant to the context or meaning thereof, include its successors and assigns.</w:t>
      </w:r>
    </w:p>
    <w:p w:rsidR="009D18CB" w:rsidRPr="009D18CB" w:rsidRDefault="009D18CB" w:rsidP="00D66219">
      <w:pPr>
        <w:spacing w:before="360" w:after="180" w:line="360" w:lineRule="atLeast"/>
        <w:jc w:val="both"/>
        <w:outlineLvl w:val="4"/>
        <w:rPr>
          <w:rFonts w:ascii="Trebuchet MS" w:eastAsia="Times New Roman" w:hAnsi="Trebuchet MS" w:cs="Times New Roman"/>
          <w:b/>
          <w:bCs/>
          <w:color w:val="2D2D2D"/>
          <w:sz w:val="27"/>
          <w:szCs w:val="27"/>
          <w:lang w:eastAsia="en-IN"/>
        </w:rPr>
      </w:pPr>
      <w:r w:rsidRPr="009D18CB">
        <w:rPr>
          <w:rFonts w:ascii="Trebuchet MS" w:eastAsia="Times New Roman" w:hAnsi="Trebuchet MS" w:cs="Times New Roman"/>
          <w:b/>
          <w:bCs/>
          <w:color w:val="2D2D2D"/>
          <w:sz w:val="27"/>
          <w:szCs w:val="27"/>
          <w:lang w:eastAsia="en-IN"/>
        </w:rPr>
        <w:t>2. Recitals</w:t>
      </w:r>
    </w:p>
    <w:p w:rsidR="009D18CB" w:rsidRPr="009D18CB" w:rsidRDefault="009D18CB" w:rsidP="00D66219">
      <w:pPr>
        <w:spacing w:before="75" w:after="240" w:line="240" w:lineRule="auto"/>
        <w:jc w:val="both"/>
        <w:rPr>
          <w:rFonts w:ascii="Trebuchet MS" w:eastAsia="Times New Roman" w:hAnsi="Trebuchet MS" w:cs="Times New Roman"/>
          <w:color w:val="2D2D2D"/>
          <w:sz w:val="24"/>
          <w:szCs w:val="24"/>
          <w:lang w:eastAsia="en-IN"/>
        </w:rPr>
      </w:pPr>
      <w:r w:rsidRPr="009D18CB">
        <w:rPr>
          <w:rFonts w:ascii="Trebuchet MS" w:eastAsia="Times New Roman" w:hAnsi="Trebuchet MS" w:cs="Times New Roman"/>
          <w:color w:val="2D2D2D"/>
          <w:sz w:val="24"/>
          <w:szCs w:val="24"/>
          <w:lang w:eastAsia="en-IN"/>
        </w:rPr>
        <w:t>WHEREAS, the Landowner is the absolute owner of a piece of land bearing Survey No. [Survey Number], situated at [Location of Land], admeasuring [Area of Land] (hereinafter referred to as the "Said Land");</w:t>
      </w:r>
    </w:p>
    <w:p w:rsidR="009D18CB" w:rsidRPr="009D18CB" w:rsidRDefault="009D18CB" w:rsidP="00D66219">
      <w:pPr>
        <w:spacing w:before="75" w:after="240" w:line="240" w:lineRule="auto"/>
        <w:jc w:val="both"/>
        <w:rPr>
          <w:rFonts w:ascii="Trebuchet MS" w:eastAsia="Times New Roman" w:hAnsi="Trebuchet MS" w:cs="Times New Roman"/>
          <w:color w:val="2D2D2D"/>
          <w:sz w:val="24"/>
          <w:szCs w:val="24"/>
          <w:lang w:eastAsia="en-IN"/>
        </w:rPr>
      </w:pPr>
      <w:r w:rsidRPr="009D18CB">
        <w:rPr>
          <w:rFonts w:ascii="Trebuchet MS" w:eastAsia="Times New Roman" w:hAnsi="Trebuchet MS" w:cs="Times New Roman"/>
          <w:color w:val="2D2D2D"/>
          <w:sz w:val="24"/>
          <w:szCs w:val="24"/>
          <w:lang w:eastAsia="en-IN"/>
        </w:rPr>
        <w:lastRenderedPageBreak/>
        <w:t>WHEREAS, the Landowner desires to develop the Said Land by constructing flats thereon;</w:t>
      </w:r>
    </w:p>
    <w:p w:rsidR="009D18CB" w:rsidRPr="009D18CB" w:rsidRDefault="009D18CB" w:rsidP="00D66219">
      <w:pPr>
        <w:spacing w:before="75" w:after="240" w:line="240" w:lineRule="auto"/>
        <w:jc w:val="both"/>
        <w:rPr>
          <w:rFonts w:ascii="Trebuchet MS" w:eastAsia="Times New Roman" w:hAnsi="Trebuchet MS" w:cs="Times New Roman"/>
          <w:color w:val="2D2D2D"/>
          <w:sz w:val="24"/>
          <w:szCs w:val="24"/>
          <w:lang w:eastAsia="en-IN"/>
        </w:rPr>
      </w:pPr>
      <w:r w:rsidRPr="009D18CB">
        <w:rPr>
          <w:rFonts w:ascii="Trebuchet MS" w:eastAsia="Times New Roman" w:hAnsi="Trebuchet MS" w:cs="Times New Roman"/>
          <w:color w:val="2D2D2D"/>
          <w:sz w:val="24"/>
          <w:szCs w:val="24"/>
          <w:lang w:eastAsia="en-IN"/>
        </w:rPr>
        <w:t>WHEREAS, the Developer is engaged in the business of construction and development of properties and has represented to the Landowner that it has the necessary expertise, experience, and resources to develop the Said Land;</w:t>
      </w:r>
    </w:p>
    <w:p w:rsidR="009D18CB" w:rsidRPr="009D18CB" w:rsidRDefault="009D18CB" w:rsidP="00D66219">
      <w:pPr>
        <w:spacing w:before="75" w:after="240" w:line="240" w:lineRule="auto"/>
        <w:jc w:val="both"/>
        <w:rPr>
          <w:rFonts w:ascii="Trebuchet MS" w:eastAsia="Times New Roman" w:hAnsi="Trebuchet MS" w:cs="Times New Roman"/>
          <w:color w:val="2D2D2D"/>
          <w:sz w:val="24"/>
          <w:szCs w:val="24"/>
          <w:lang w:eastAsia="en-IN"/>
        </w:rPr>
      </w:pPr>
      <w:r w:rsidRPr="009D18CB">
        <w:rPr>
          <w:rFonts w:ascii="Trebuchet MS" w:eastAsia="Times New Roman" w:hAnsi="Trebuchet MS" w:cs="Times New Roman"/>
          <w:color w:val="2D2D2D"/>
          <w:sz w:val="24"/>
          <w:szCs w:val="24"/>
          <w:lang w:eastAsia="en-IN"/>
        </w:rPr>
        <w:t>WHEREAS, the Landowner and the Developer have mutually agreed to enter into this Agreement for the construction of flats on the Said Land on the terms and conditions hereinafter appearing.</w:t>
      </w:r>
    </w:p>
    <w:p w:rsidR="009D18CB" w:rsidRPr="009D18CB" w:rsidRDefault="009D18CB" w:rsidP="00D66219">
      <w:pPr>
        <w:spacing w:before="360" w:after="180" w:line="360" w:lineRule="atLeast"/>
        <w:jc w:val="both"/>
        <w:outlineLvl w:val="4"/>
        <w:rPr>
          <w:rFonts w:ascii="Trebuchet MS" w:eastAsia="Times New Roman" w:hAnsi="Trebuchet MS" w:cs="Times New Roman"/>
          <w:b/>
          <w:bCs/>
          <w:color w:val="2D2D2D"/>
          <w:sz w:val="27"/>
          <w:szCs w:val="27"/>
          <w:lang w:eastAsia="en-IN"/>
        </w:rPr>
      </w:pPr>
      <w:r w:rsidRPr="009D18CB">
        <w:rPr>
          <w:rFonts w:ascii="Trebuchet MS" w:eastAsia="Times New Roman" w:hAnsi="Trebuchet MS" w:cs="Times New Roman"/>
          <w:b/>
          <w:bCs/>
          <w:color w:val="2D2D2D"/>
          <w:sz w:val="27"/>
          <w:szCs w:val="27"/>
          <w:lang w:eastAsia="en-IN"/>
        </w:rPr>
        <w:t>3. Scope of Work</w:t>
      </w:r>
    </w:p>
    <w:p w:rsidR="009D18CB" w:rsidRPr="009D18CB" w:rsidRDefault="009D18CB" w:rsidP="00D66219">
      <w:pPr>
        <w:spacing w:before="75" w:after="240" w:line="240" w:lineRule="auto"/>
        <w:jc w:val="both"/>
        <w:rPr>
          <w:rFonts w:ascii="Trebuchet MS" w:eastAsia="Times New Roman" w:hAnsi="Trebuchet MS" w:cs="Times New Roman"/>
          <w:color w:val="2D2D2D"/>
          <w:sz w:val="24"/>
          <w:szCs w:val="24"/>
          <w:lang w:eastAsia="en-IN"/>
        </w:rPr>
      </w:pPr>
      <w:r w:rsidRPr="009D18CB">
        <w:rPr>
          <w:rFonts w:ascii="Trebuchet MS" w:eastAsia="Times New Roman" w:hAnsi="Trebuchet MS" w:cs="Times New Roman"/>
          <w:color w:val="2D2D2D"/>
          <w:sz w:val="24"/>
          <w:szCs w:val="24"/>
          <w:lang w:eastAsia="en-IN"/>
        </w:rPr>
        <w:t>The Developer shall be responsible for the following:</w:t>
      </w:r>
    </w:p>
    <w:p w:rsidR="009D18CB" w:rsidRPr="009D18CB" w:rsidRDefault="009D18CB" w:rsidP="00D66219">
      <w:pPr>
        <w:numPr>
          <w:ilvl w:val="0"/>
          <w:numId w:val="3"/>
        </w:numPr>
        <w:spacing w:before="100" w:beforeAutospacing="1" w:after="100" w:afterAutospacing="1" w:line="300" w:lineRule="atLeast"/>
        <w:ind w:left="360"/>
        <w:jc w:val="both"/>
        <w:rPr>
          <w:rFonts w:ascii="Trebuchet MS" w:eastAsia="Times New Roman" w:hAnsi="Trebuchet MS" w:cs="Times New Roman"/>
          <w:color w:val="2D2D2D"/>
          <w:sz w:val="24"/>
          <w:szCs w:val="24"/>
          <w:lang w:eastAsia="en-IN"/>
        </w:rPr>
      </w:pPr>
      <w:r w:rsidRPr="009D18CB">
        <w:rPr>
          <w:rFonts w:ascii="Trebuchet MS" w:eastAsia="Times New Roman" w:hAnsi="Trebuchet MS" w:cs="Times New Roman"/>
          <w:b/>
          <w:bCs/>
          <w:color w:val="2D2D2D"/>
          <w:sz w:val="24"/>
          <w:szCs w:val="24"/>
          <w:lang w:eastAsia="en-IN"/>
        </w:rPr>
        <w:t>Construction of Flats:</w:t>
      </w:r>
      <w:r w:rsidRPr="009D18CB">
        <w:rPr>
          <w:rFonts w:ascii="Trebuchet MS" w:eastAsia="Times New Roman" w:hAnsi="Trebuchet MS" w:cs="Times New Roman"/>
          <w:color w:val="2D2D2D"/>
          <w:sz w:val="24"/>
          <w:szCs w:val="24"/>
          <w:lang w:eastAsia="en-IN"/>
        </w:rPr>
        <w:t> The Developer shall construct [Number] flats on the Said Land, strictly in accordance with the plans, designs, and specifications approved by the relevant authorities and annexed hereto as </w:t>
      </w:r>
      <w:r w:rsidRPr="009D18CB">
        <w:rPr>
          <w:rFonts w:ascii="Trebuchet MS" w:eastAsia="Times New Roman" w:hAnsi="Trebuchet MS" w:cs="Times New Roman"/>
          <w:b/>
          <w:bCs/>
          <w:color w:val="2D2D2D"/>
          <w:sz w:val="24"/>
          <w:szCs w:val="24"/>
          <w:lang w:eastAsia="en-IN"/>
        </w:rPr>
        <w:t>Exhibit A</w:t>
      </w:r>
      <w:r w:rsidRPr="009D18CB">
        <w:rPr>
          <w:rFonts w:ascii="Trebuchet MS" w:eastAsia="Times New Roman" w:hAnsi="Trebuchet MS" w:cs="Times New Roman"/>
          <w:color w:val="2D2D2D"/>
          <w:sz w:val="24"/>
          <w:szCs w:val="24"/>
          <w:lang w:eastAsia="en-IN"/>
        </w:rPr>
        <w:t>. The construction shall include all necessary infrastructure, amenities, and facilities as detailed in </w:t>
      </w:r>
      <w:r w:rsidRPr="009D18CB">
        <w:rPr>
          <w:rFonts w:ascii="Trebuchet MS" w:eastAsia="Times New Roman" w:hAnsi="Trebuchet MS" w:cs="Times New Roman"/>
          <w:b/>
          <w:bCs/>
          <w:color w:val="2D2D2D"/>
          <w:sz w:val="24"/>
          <w:szCs w:val="24"/>
          <w:lang w:eastAsia="en-IN"/>
        </w:rPr>
        <w:t>Exhibit B</w:t>
      </w:r>
      <w:r w:rsidRPr="009D18CB">
        <w:rPr>
          <w:rFonts w:ascii="Trebuchet MS" w:eastAsia="Times New Roman" w:hAnsi="Trebuchet MS" w:cs="Times New Roman"/>
          <w:color w:val="2D2D2D"/>
          <w:sz w:val="24"/>
          <w:szCs w:val="24"/>
          <w:lang w:eastAsia="en-IN"/>
        </w:rPr>
        <w:t>.</w:t>
      </w:r>
    </w:p>
    <w:p w:rsidR="009D18CB" w:rsidRPr="009D18CB" w:rsidRDefault="009D18CB" w:rsidP="00D66219">
      <w:pPr>
        <w:numPr>
          <w:ilvl w:val="0"/>
          <w:numId w:val="3"/>
        </w:numPr>
        <w:spacing w:before="100" w:beforeAutospacing="1" w:after="100" w:afterAutospacing="1" w:line="300" w:lineRule="atLeast"/>
        <w:ind w:left="360"/>
        <w:jc w:val="both"/>
        <w:rPr>
          <w:rFonts w:ascii="Trebuchet MS" w:eastAsia="Times New Roman" w:hAnsi="Trebuchet MS" w:cs="Times New Roman"/>
          <w:color w:val="2D2D2D"/>
          <w:sz w:val="24"/>
          <w:szCs w:val="24"/>
          <w:lang w:eastAsia="en-IN"/>
        </w:rPr>
      </w:pPr>
      <w:r w:rsidRPr="009D18CB">
        <w:rPr>
          <w:rFonts w:ascii="Trebuchet MS" w:eastAsia="Times New Roman" w:hAnsi="Trebuchet MS" w:cs="Times New Roman"/>
          <w:b/>
          <w:bCs/>
          <w:color w:val="2D2D2D"/>
          <w:sz w:val="24"/>
          <w:szCs w:val="24"/>
          <w:lang w:eastAsia="en-IN"/>
        </w:rPr>
        <w:t>Obtaining Approvals:</w:t>
      </w:r>
      <w:r w:rsidRPr="009D18CB">
        <w:rPr>
          <w:rFonts w:ascii="Trebuchet MS" w:eastAsia="Times New Roman" w:hAnsi="Trebuchet MS" w:cs="Times New Roman"/>
          <w:color w:val="2D2D2D"/>
          <w:sz w:val="24"/>
          <w:szCs w:val="24"/>
          <w:lang w:eastAsia="en-IN"/>
        </w:rPr>
        <w:t> The Developer shall be solely responsible for obtaining all necessary approvals, permissions, and licenses from the relevant governmental and regulatory authorities required for the construction of the flats.</w:t>
      </w:r>
    </w:p>
    <w:p w:rsidR="009D18CB" w:rsidRPr="009D18CB" w:rsidRDefault="009D18CB" w:rsidP="00D66219">
      <w:pPr>
        <w:numPr>
          <w:ilvl w:val="0"/>
          <w:numId w:val="3"/>
        </w:numPr>
        <w:spacing w:before="100" w:beforeAutospacing="1" w:after="100" w:afterAutospacing="1" w:line="300" w:lineRule="atLeast"/>
        <w:ind w:left="360"/>
        <w:jc w:val="both"/>
        <w:rPr>
          <w:rFonts w:ascii="Trebuchet MS" w:eastAsia="Times New Roman" w:hAnsi="Trebuchet MS" w:cs="Times New Roman"/>
          <w:color w:val="2D2D2D"/>
          <w:sz w:val="24"/>
          <w:szCs w:val="24"/>
          <w:lang w:eastAsia="en-IN"/>
        </w:rPr>
      </w:pPr>
      <w:r w:rsidRPr="009D18CB">
        <w:rPr>
          <w:rFonts w:ascii="Trebuchet MS" w:eastAsia="Times New Roman" w:hAnsi="Trebuchet MS" w:cs="Times New Roman"/>
          <w:b/>
          <w:bCs/>
          <w:color w:val="2D2D2D"/>
          <w:sz w:val="24"/>
          <w:szCs w:val="24"/>
          <w:lang w:eastAsia="en-IN"/>
        </w:rPr>
        <w:t>Materials and Labor:</w:t>
      </w:r>
      <w:r w:rsidRPr="009D18CB">
        <w:rPr>
          <w:rFonts w:ascii="Trebuchet MS" w:eastAsia="Times New Roman" w:hAnsi="Trebuchet MS" w:cs="Times New Roman"/>
          <w:color w:val="2D2D2D"/>
          <w:sz w:val="24"/>
          <w:szCs w:val="24"/>
          <w:lang w:eastAsia="en-IN"/>
        </w:rPr>
        <w:t> The Developer shall provide all materials, labor, equipment, and other resources necessary for the construction of the flats, ensuring that all materials used are of good quality and conform to the specifications outlined in </w:t>
      </w:r>
      <w:r w:rsidRPr="009D18CB">
        <w:rPr>
          <w:rFonts w:ascii="Trebuchet MS" w:eastAsia="Times New Roman" w:hAnsi="Trebuchet MS" w:cs="Times New Roman"/>
          <w:b/>
          <w:bCs/>
          <w:color w:val="2D2D2D"/>
          <w:sz w:val="24"/>
          <w:szCs w:val="24"/>
          <w:lang w:eastAsia="en-IN"/>
        </w:rPr>
        <w:t>Exhibit B</w:t>
      </w:r>
      <w:r w:rsidRPr="009D18CB">
        <w:rPr>
          <w:rFonts w:ascii="Trebuchet MS" w:eastAsia="Times New Roman" w:hAnsi="Trebuchet MS" w:cs="Times New Roman"/>
          <w:color w:val="2D2D2D"/>
          <w:sz w:val="24"/>
          <w:szCs w:val="24"/>
          <w:lang w:eastAsia="en-IN"/>
        </w:rPr>
        <w:t>.</w:t>
      </w:r>
    </w:p>
    <w:p w:rsidR="009D18CB" w:rsidRPr="009D18CB" w:rsidRDefault="009D18CB" w:rsidP="00D66219">
      <w:pPr>
        <w:numPr>
          <w:ilvl w:val="0"/>
          <w:numId w:val="3"/>
        </w:numPr>
        <w:spacing w:before="100" w:beforeAutospacing="1" w:after="100" w:afterAutospacing="1" w:line="300" w:lineRule="atLeast"/>
        <w:ind w:left="360"/>
        <w:jc w:val="both"/>
        <w:rPr>
          <w:rFonts w:ascii="Trebuchet MS" w:eastAsia="Times New Roman" w:hAnsi="Trebuchet MS" w:cs="Times New Roman"/>
          <w:color w:val="2D2D2D"/>
          <w:sz w:val="24"/>
          <w:szCs w:val="24"/>
          <w:lang w:eastAsia="en-IN"/>
        </w:rPr>
      </w:pPr>
      <w:r w:rsidRPr="009D18CB">
        <w:rPr>
          <w:rFonts w:ascii="Trebuchet MS" w:eastAsia="Times New Roman" w:hAnsi="Trebuchet MS" w:cs="Times New Roman"/>
          <w:b/>
          <w:bCs/>
          <w:color w:val="2D2D2D"/>
          <w:sz w:val="24"/>
          <w:szCs w:val="24"/>
          <w:lang w:eastAsia="en-IN"/>
        </w:rPr>
        <w:t>Compliance with Laws:</w:t>
      </w:r>
      <w:r w:rsidRPr="009D18CB">
        <w:rPr>
          <w:rFonts w:ascii="Trebuchet MS" w:eastAsia="Times New Roman" w:hAnsi="Trebuchet MS" w:cs="Times New Roman"/>
          <w:color w:val="2D2D2D"/>
          <w:sz w:val="24"/>
          <w:szCs w:val="24"/>
          <w:lang w:eastAsia="en-IN"/>
        </w:rPr>
        <w:t> The Developer shall ensure that the construction is carried out in compliance with all applicable laws, rules, regulations, and building codes.</w:t>
      </w:r>
    </w:p>
    <w:p w:rsidR="009D18CB" w:rsidRPr="009D18CB" w:rsidRDefault="009D18CB" w:rsidP="00D66219">
      <w:pPr>
        <w:numPr>
          <w:ilvl w:val="0"/>
          <w:numId w:val="3"/>
        </w:numPr>
        <w:spacing w:before="100" w:beforeAutospacing="1" w:after="100" w:afterAutospacing="1" w:line="300" w:lineRule="atLeast"/>
        <w:ind w:left="360"/>
        <w:jc w:val="both"/>
        <w:rPr>
          <w:rFonts w:ascii="Trebuchet MS" w:eastAsia="Times New Roman" w:hAnsi="Trebuchet MS" w:cs="Times New Roman"/>
          <w:color w:val="2D2D2D"/>
          <w:sz w:val="24"/>
          <w:szCs w:val="24"/>
          <w:lang w:eastAsia="en-IN"/>
        </w:rPr>
      </w:pPr>
      <w:r w:rsidRPr="009D18CB">
        <w:rPr>
          <w:rFonts w:ascii="Trebuchet MS" w:eastAsia="Times New Roman" w:hAnsi="Trebuchet MS" w:cs="Times New Roman"/>
          <w:b/>
          <w:bCs/>
          <w:color w:val="2D2D2D"/>
          <w:sz w:val="24"/>
          <w:szCs w:val="24"/>
          <w:lang w:eastAsia="en-IN"/>
        </w:rPr>
        <w:t>Project Management:</w:t>
      </w:r>
      <w:r w:rsidRPr="009D18CB">
        <w:rPr>
          <w:rFonts w:ascii="Trebuchet MS" w:eastAsia="Times New Roman" w:hAnsi="Trebuchet MS" w:cs="Times New Roman"/>
          <w:color w:val="2D2D2D"/>
          <w:sz w:val="24"/>
          <w:szCs w:val="24"/>
          <w:lang w:eastAsia="en-IN"/>
        </w:rPr>
        <w:t> The Developer shall be responsible for the overall project management, including scheduling, coordination, and supervision of the construction activities.</w:t>
      </w:r>
    </w:p>
    <w:p w:rsidR="009D18CB" w:rsidRPr="009D18CB" w:rsidRDefault="009D18CB" w:rsidP="00D66219">
      <w:pPr>
        <w:spacing w:before="360" w:after="180" w:line="360" w:lineRule="atLeast"/>
        <w:jc w:val="both"/>
        <w:outlineLvl w:val="4"/>
        <w:rPr>
          <w:rFonts w:ascii="Trebuchet MS" w:eastAsia="Times New Roman" w:hAnsi="Trebuchet MS" w:cs="Times New Roman"/>
          <w:b/>
          <w:bCs/>
          <w:color w:val="2D2D2D"/>
          <w:sz w:val="27"/>
          <w:szCs w:val="27"/>
          <w:lang w:eastAsia="en-IN"/>
        </w:rPr>
      </w:pPr>
      <w:r w:rsidRPr="009D18CB">
        <w:rPr>
          <w:rFonts w:ascii="Trebuchet MS" w:eastAsia="Times New Roman" w:hAnsi="Trebuchet MS" w:cs="Times New Roman"/>
          <w:b/>
          <w:bCs/>
          <w:color w:val="2D2D2D"/>
          <w:sz w:val="27"/>
          <w:szCs w:val="27"/>
          <w:lang w:eastAsia="en-IN"/>
        </w:rPr>
        <w:t>4. Financial Considerations</w:t>
      </w:r>
    </w:p>
    <w:p w:rsidR="009D18CB" w:rsidRPr="009D18CB" w:rsidRDefault="009D18CB" w:rsidP="00D66219">
      <w:pPr>
        <w:numPr>
          <w:ilvl w:val="0"/>
          <w:numId w:val="4"/>
        </w:numPr>
        <w:spacing w:before="100" w:beforeAutospacing="1" w:after="100" w:afterAutospacing="1" w:line="300" w:lineRule="atLeast"/>
        <w:ind w:left="360"/>
        <w:jc w:val="both"/>
        <w:rPr>
          <w:rFonts w:ascii="Trebuchet MS" w:eastAsia="Times New Roman" w:hAnsi="Trebuchet MS" w:cs="Times New Roman"/>
          <w:color w:val="2D2D2D"/>
          <w:sz w:val="24"/>
          <w:szCs w:val="24"/>
          <w:lang w:eastAsia="en-IN"/>
        </w:rPr>
      </w:pPr>
      <w:r w:rsidRPr="009D18CB">
        <w:rPr>
          <w:rFonts w:ascii="Trebuchet MS" w:eastAsia="Times New Roman" w:hAnsi="Trebuchet MS" w:cs="Times New Roman"/>
          <w:b/>
          <w:bCs/>
          <w:color w:val="2D2D2D"/>
          <w:sz w:val="24"/>
          <w:szCs w:val="24"/>
          <w:lang w:eastAsia="en-IN"/>
        </w:rPr>
        <w:t>Consideration:</w:t>
      </w:r>
      <w:r w:rsidRPr="009D18CB">
        <w:rPr>
          <w:rFonts w:ascii="Trebuchet MS" w:eastAsia="Times New Roman" w:hAnsi="Trebuchet MS" w:cs="Times New Roman"/>
          <w:color w:val="2D2D2D"/>
          <w:sz w:val="24"/>
          <w:szCs w:val="24"/>
          <w:lang w:eastAsia="en-IN"/>
        </w:rPr>
        <w:t> In consideration of the Developer constructing the flats on the Said Land, the Landowner shall [Specify the consideration, e.g., receive a certain number of flats, a percentage of the sale proceeds, or a fixed sum of money]. The specific details of the consideration are outlined in </w:t>
      </w:r>
      <w:r w:rsidRPr="009D18CB">
        <w:rPr>
          <w:rFonts w:ascii="Trebuchet MS" w:eastAsia="Times New Roman" w:hAnsi="Trebuchet MS" w:cs="Times New Roman"/>
          <w:b/>
          <w:bCs/>
          <w:color w:val="2D2D2D"/>
          <w:sz w:val="24"/>
          <w:szCs w:val="24"/>
          <w:lang w:eastAsia="en-IN"/>
        </w:rPr>
        <w:t>Exhibit C</w:t>
      </w:r>
      <w:r w:rsidRPr="009D18CB">
        <w:rPr>
          <w:rFonts w:ascii="Trebuchet MS" w:eastAsia="Times New Roman" w:hAnsi="Trebuchet MS" w:cs="Times New Roman"/>
          <w:color w:val="2D2D2D"/>
          <w:sz w:val="24"/>
          <w:szCs w:val="24"/>
          <w:lang w:eastAsia="en-IN"/>
        </w:rPr>
        <w:t>.</w:t>
      </w:r>
    </w:p>
    <w:p w:rsidR="009D18CB" w:rsidRPr="009D18CB" w:rsidRDefault="009D18CB" w:rsidP="00D66219">
      <w:pPr>
        <w:numPr>
          <w:ilvl w:val="0"/>
          <w:numId w:val="4"/>
        </w:numPr>
        <w:spacing w:before="100" w:beforeAutospacing="1" w:after="100" w:afterAutospacing="1" w:line="300" w:lineRule="atLeast"/>
        <w:ind w:left="360"/>
        <w:jc w:val="both"/>
        <w:rPr>
          <w:rFonts w:ascii="Trebuchet MS" w:eastAsia="Times New Roman" w:hAnsi="Trebuchet MS" w:cs="Times New Roman"/>
          <w:color w:val="2D2D2D"/>
          <w:sz w:val="24"/>
          <w:szCs w:val="24"/>
          <w:lang w:eastAsia="en-IN"/>
        </w:rPr>
      </w:pPr>
      <w:r w:rsidRPr="009D18CB">
        <w:rPr>
          <w:rFonts w:ascii="Trebuchet MS" w:eastAsia="Times New Roman" w:hAnsi="Trebuchet MS" w:cs="Times New Roman"/>
          <w:b/>
          <w:bCs/>
          <w:color w:val="2D2D2D"/>
          <w:sz w:val="24"/>
          <w:szCs w:val="24"/>
          <w:lang w:eastAsia="en-IN"/>
        </w:rPr>
        <w:t>Payment Schedule:</w:t>
      </w:r>
      <w:r w:rsidRPr="009D18CB">
        <w:rPr>
          <w:rFonts w:ascii="Trebuchet MS" w:eastAsia="Times New Roman" w:hAnsi="Trebuchet MS" w:cs="Times New Roman"/>
          <w:color w:val="2D2D2D"/>
          <w:sz w:val="24"/>
          <w:szCs w:val="24"/>
          <w:lang w:eastAsia="en-IN"/>
        </w:rPr>
        <w:t> The payment of the consideration shall be made according to the following schedule: [Specify the payment schedule, linking payments to milestones in the construction process].</w:t>
      </w:r>
    </w:p>
    <w:p w:rsidR="00777D9E" w:rsidRPr="00777D9E" w:rsidRDefault="009D18CB" w:rsidP="00D66219">
      <w:pPr>
        <w:numPr>
          <w:ilvl w:val="0"/>
          <w:numId w:val="4"/>
        </w:numPr>
        <w:spacing w:before="100" w:beforeAutospacing="1" w:after="100" w:afterAutospacing="1" w:line="300" w:lineRule="atLeast"/>
        <w:ind w:left="360"/>
        <w:jc w:val="both"/>
      </w:pPr>
      <w:r w:rsidRPr="009D18CB">
        <w:rPr>
          <w:rFonts w:ascii="Trebuchet MS" w:eastAsia="Times New Roman" w:hAnsi="Trebuchet MS" w:cs="Times New Roman"/>
          <w:b/>
          <w:bCs/>
          <w:color w:val="2D2D2D"/>
          <w:sz w:val="24"/>
          <w:szCs w:val="24"/>
          <w:lang w:eastAsia="en-IN"/>
        </w:rPr>
        <w:t>Cost Overruns:</w:t>
      </w:r>
      <w:r w:rsidRPr="009D18CB">
        <w:rPr>
          <w:rFonts w:ascii="Trebuchet MS" w:eastAsia="Times New Roman" w:hAnsi="Trebuchet MS" w:cs="Times New Roman"/>
          <w:color w:val="2D2D2D"/>
          <w:sz w:val="24"/>
          <w:szCs w:val="24"/>
          <w:lang w:eastAsia="en-IN"/>
        </w:rPr>
        <w:t> Any cost overruns beyond the agreed budget shall be borne by [Specify who bears the cost overruns, e.g., the Developer, the Landowner, or shared between them]. The mechanism for handling cost overruns is detailed in </w:t>
      </w:r>
      <w:r w:rsidRPr="009D18CB">
        <w:rPr>
          <w:rFonts w:ascii="Trebuchet MS" w:eastAsia="Times New Roman" w:hAnsi="Trebuchet MS" w:cs="Times New Roman"/>
          <w:b/>
          <w:bCs/>
          <w:color w:val="2D2D2D"/>
          <w:sz w:val="24"/>
          <w:szCs w:val="24"/>
          <w:lang w:eastAsia="en-IN"/>
        </w:rPr>
        <w:t>Exhibit D</w:t>
      </w:r>
      <w:r w:rsidRPr="009D18CB">
        <w:rPr>
          <w:rFonts w:ascii="Trebuchet MS" w:eastAsia="Times New Roman" w:hAnsi="Trebuchet MS" w:cs="Times New Roman"/>
          <w:color w:val="2D2D2D"/>
          <w:sz w:val="24"/>
          <w:szCs w:val="24"/>
          <w:lang w:eastAsia="en-IN"/>
        </w:rPr>
        <w:t>.</w:t>
      </w:r>
    </w:p>
    <w:bookmarkEnd w:id="0"/>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777D9E" w:rsidRDefault="00777D9E" w:rsidP="00777D9E">
      <w:pPr>
        <w:spacing w:before="100" w:beforeAutospacing="1" w:after="100" w:afterAutospacing="1" w:line="300" w:lineRule="atLeast"/>
      </w:pPr>
    </w:p>
    <w:p w:rsidR="00DB1D5B" w:rsidRDefault="00777D9E" w:rsidP="00777D9E">
      <w:pPr>
        <w:spacing w:before="100" w:beforeAutospacing="1" w:after="100" w:afterAutospacing="1" w:line="300" w:lineRule="atLeast"/>
      </w:pPr>
      <w:r>
        <w:t xml:space="preserve"> </w:t>
      </w:r>
    </w:p>
    <w:sectPr w:rsidR="00DB1D5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D9E" w:rsidRDefault="00777D9E" w:rsidP="00777D9E">
      <w:pPr>
        <w:spacing w:after="0" w:line="240" w:lineRule="auto"/>
      </w:pPr>
      <w:r>
        <w:separator/>
      </w:r>
    </w:p>
  </w:endnote>
  <w:endnote w:type="continuationSeparator" w:id="0">
    <w:p w:rsidR="00777D9E" w:rsidRDefault="00777D9E" w:rsidP="00777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5099227"/>
      <w:docPartObj>
        <w:docPartGallery w:val="Page Numbers (Bottom of Page)"/>
        <w:docPartUnique/>
      </w:docPartObj>
    </w:sdtPr>
    <w:sdtEndPr/>
    <w:sdtContent>
      <w:sdt>
        <w:sdtPr>
          <w:id w:val="-1769616900"/>
          <w:docPartObj>
            <w:docPartGallery w:val="Page Numbers (Top of Page)"/>
            <w:docPartUnique/>
          </w:docPartObj>
        </w:sdtPr>
        <w:sdtEndPr/>
        <w:sdtContent>
          <w:p w:rsidR="00777D9E" w:rsidRDefault="00777D9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6621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66219">
              <w:rPr>
                <w:b/>
                <w:bCs/>
                <w:noProof/>
              </w:rPr>
              <w:t>5</w:t>
            </w:r>
            <w:r>
              <w:rPr>
                <w:b/>
                <w:bCs/>
                <w:sz w:val="24"/>
                <w:szCs w:val="24"/>
              </w:rPr>
              <w:fldChar w:fldCharType="end"/>
            </w:r>
          </w:p>
        </w:sdtContent>
      </w:sdt>
    </w:sdtContent>
  </w:sdt>
  <w:p w:rsidR="00777D9E" w:rsidRDefault="00777D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D9E" w:rsidRDefault="00777D9E" w:rsidP="00777D9E">
      <w:pPr>
        <w:spacing w:after="0" w:line="240" w:lineRule="auto"/>
      </w:pPr>
      <w:r>
        <w:separator/>
      </w:r>
    </w:p>
  </w:footnote>
  <w:footnote w:type="continuationSeparator" w:id="0">
    <w:p w:rsidR="00777D9E" w:rsidRDefault="00777D9E" w:rsidP="00777D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F77AB"/>
    <w:multiLevelType w:val="multilevel"/>
    <w:tmpl w:val="6D6C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46C80"/>
    <w:multiLevelType w:val="multilevel"/>
    <w:tmpl w:val="630C3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CC3C33"/>
    <w:multiLevelType w:val="multilevel"/>
    <w:tmpl w:val="4012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34690"/>
    <w:multiLevelType w:val="multilevel"/>
    <w:tmpl w:val="ADD4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D226C9"/>
    <w:multiLevelType w:val="multilevel"/>
    <w:tmpl w:val="322AF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8E5B1E"/>
    <w:multiLevelType w:val="multilevel"/>
    <w:tmpl w:val="C6EE1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3A0D93"/>
    <w:multiLevelType w:val="multilevel"/>
    <w:tmpl w:val="C11C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A7176A"/>
    <w:multiLevelType w:val="multilevel"/>
    <w:tmpl w:val="F914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333ECF"/>
    <w:multiLevelType w:val="multilevel"/>
    <w:tmpl w:val="9CF8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846310"/>
    <w:multiLevelType w:val="multilevel"/>
    <w:tmpl w:val="750C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9"/>
  </w:num>
  <w:num w:numId="4">
    <w:abstractNumId w:val="3"/>
  </w:num>
  <w:num w:numId="5">
    <w:abstractNumId w:val="4"/>
  </w:num>
  <w:num w:numId="6">
    <w:abstractNumId w:val="2"/>
  </w:num>
  <w:num w:numId="7">
    <w:abstractNumId w:val="0"/>
  </w:num>
  <w:num w:numId="8">
    <w:abstractNumId w:val="6"/>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8CB"/>
    <w:rsid w:val="00777D9E"/>
    <w:rsid w:val="009D18CB"/>
    <w:rsid w:val="00D66219"/>
    <w:rsid w:val="00DB1D5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CCAD1A-E3D2-4F42-BE84-591236D5A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7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7D9E"/>
  </w:style>
  <w:style w:type="paragraph" w:styleId="Footer">
    <w:name w:val="footer"/>
    <w:basedOn w:val="Normal"/>
    <w:link w:val="FooterChar"/>
    <w:uiPriority w:val="99"/>
    <w:unhideWhenUsed/>
    <w:rsid w:val="00777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7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47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525</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 ss</dc:creator>
  <cp:keywords/>
  <dc:description/>
  <cp:lastModifiedBy>rao ss</cp:lastModifiedBy>
  <cp:revision>4</cp:revision>
  <dcterms:created xsi:type="dcterms:W3CDTF">2025-08-12T03:17:00Z</dcterms:created>
  <dcterms:modified xsi:type="dcterms:W3CDTF">2025-08-12T03:58:00Z</dcterms:modified>
</cp:coreProperties>
</file>